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632" w:rsidRPr="00535632" w:rsidRDefault="00535632" w:rsidP="0053563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563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64210" cy="828040"/>
            <wp:effectExtent l="1905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" cy="8280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32" w:rsidRPr="00535632" w:rsidRDefault="00535632" w:rsidP="0053563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5632" w:rsidRPr="00535632" w:rsidRDefault="00535632" w:rsidP="0053563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5632">
        <w:rPr>
          <w:rFonts w:ascii="Times New Roman" w:hAnsi="Times New Roman" w:cs="Times New Roman"/>
          <w:b/>
          <w:sz w:val="28"/>
          <w:szCs w:val="28"/>
        </w:rPr>
        <w:t>АДМИНИСТРАЦИЯ АХТАНИЗОВСКОГО СЕЛЬСКОГО ПОСЕЛЕНИЯ</w:t>
      </w:r>
    </w:p>
    <w:p w:rsidR="00535632" w:rsidRPr="00535632" w:rsidRDefault="00535632" w:rsidP="0053563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5632">
        <w:rPr>
          <w:rFonts w:ascii="Times New Roman" w:hAnsi="Times New Roman" w:cs="Times New Roman"/>
          <w:b/>
          <w:sz w:val="28"/>
          <w:szCs w:val="28"/>
        </w:rPr>
        <w:t>ТЕМРЮКСКОГО РАЙОНА</w:t>
      </w:r>
    </w:p>
    <w:p w:rsidR="00535632" w:rsidRPr="00535632" w:rsidRDefault="00535632" w:rsidP="0053563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5632" w:rsidRPr="00535632" w:rsidRDefault="00535632" w:rsidP="0053563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5632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535632" w:rsidRPr="00535632" w:rsidRDefault="00535632" w:rsidP="0053563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5632" w:rsidRPr="00441345" w:rsidRDefault="00535632" w:rsidP="00535632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441345">
        <w:rPr>
          <w:rFonts w:ascii="Times New Roman" w:hAnsi="Times New Roman" w:cs="Times New Roman"/>
          <w:sz w:val="28"/>
          <w:szCs w:val="28"/>
        </w:rPr>
        <w:t xml:space="preserve">от </w:t>
      </w:r>
      <w:r w:rsidR="00441345">
        <w:rPr>
          <w:rFonts w:ascii="Times New Roman" w:hAnsi="Times New Roman" w:cs="Times New Roman"/>
          <w:sz w:val="28"/>
          <w:szCs w:val="28"/>
        </w:rPr>
        <w:t>10.06.2020 г.</w:t>
      </w:r>
      <w:r w:rsidRPr="0044134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441345">
        <w:rPr>
          <w:rFonts w:ascii="Times New Roman" w:hAnsi="Times New Roman" w:cs="Times New Roman"/>
          <w:sz w:val="28"/>
          <w:szCs w:val="28"/>
        </w:rPr>
        <w:t xml:space="preserve">    </w:t>
      </w:r>
      <w:r w:rsidRPr="00441345">
        <w:rPr>
          <w:rFonts w:ascii="Times New Roman" w:hAnsi="Times New Roman" w:cs="Times New Roman"/>
          <w:sz w:val="28"/>
          <w:szCs w:val="28"/>
        </w:rPr>
        <w:t xml:space="preserve">                   № </w:t>
      </w:r>
      <w:r w:rsidR="00441345">
        <w:rPr>
          <w:rFonts w:ascii="Times New Roman" w:hAnsi="Times New Roman" w:cs="Times New Roman"/>
          <w:sz w:val="28"/>
          <w:szCs w:val="28"/>
        </w:rPr>
        <w:t>70</w:t>
      </w:r>
    </w:p>
    <w:p w:rsidR="00535632" w:rsidRPr="00535632" w:rsidRDefault="00535632" w:rsidP="0053563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5632">
        <w:rPr>
          <w:rFonts w:ascii="Times New Roman" w:hAnsi="Times New Roman" w:cs="Times New Roman"/>
          <w:b/>
          <w:sz w:val="28"/>
          <w:szCs w:val="28"/>
        </w:rPr>
        <w:t>ст-ца Ахтанизовская</w:t>
      </w:r>
    </w:p>
    <w:p w:rsidR="00535632" w:rsidRPr="00535632" w:rsidRDefault="00535632" w:rsidP="0053563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00D2" w:rsidRPr="00441345" w:rsidRDefault="00E600D2" w:rsidP="00535632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E600D2" w:rsidRDefault="0063380C" w:rsidP="0063380C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C26B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Об утверждении административного регламента предоставления муниципальной услуги </w:t>
      </w:r>
      <w:r w:rsidR="007E4CD3" w:rsidRPr="008C26B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«</w:t>
      </w:r>
      <w:r w:rsidRPr="008C26B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Прием уведомлений о </w:t>
      </w:r>
      <w:r w:rsidR="00D807B5" w:rsidRPr="008C26B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завершении</w:t>
      </w:r>
      <w:r w:rsidRPr="008C26B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снос</w:t>
      </w:r>
      <w:r w:rsidR="00D807B5" w:rsidRPr="008C26B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а</w:t>
      </w:r>
      <w:r w:rsidRPr="008C26B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</w:p>
    <w:p w:rsidR="0063380C" w:rsidRPr="008C26B1" w:rsidRDefault="0063380C" w:rsidP="0063380C">
      <w:pPr>
        <w:shd w:val="clear" w:color="auto" w:fill="FFFFFF"/>
        <w:spacing w:after="0" w:line="288" w:lineRule="atLeast"/>
        <w:jc w:val="center"/>
        <w:textAlignment w:val="baseline"/>
        <w:rPr>
          <w:rFonts w:ascii="Arial" w:eastAsia="Times New Roman" w:hAnsi="Arial" w:cs="Arial"/>
          <w:spacing w:val="2"/>
          <w:sz w:val="28"/>
          <w:szCs w:val="28"/>
          <w:lang w:eastAsia="ru-RU"/>
        </w:rPr>
      </w:pPr>
      <w:r w:rsidRPr="008C26B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объекта капитального строительств</w:t>
      </w:r>
      <w:r w:rsidRPr="008C26B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</w:t>
      </w:r>
      <w:r w:rsidR="007E4CD3" w:rsidRPr="008C26B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</w:p>
    <w:p w:rsidR="00535632" w:rsidRPr="00441345" w:rsidRDefault="00535632" w:rsidP="00F62E08">
      <w:pPr>
        <w:spacing w:after="0" w:line="240" w:lineRule="auto"/>
        <w:ind w:firstLine="1"/>
        <w:jc w:val="both"/>
        <w:rPr>
          <w:rFonts w:ascii="Arial" w:eastAsia="Times New Roman" w:hAnsi="Arial" w:cs="Arial"/>
          <w:spacing w:val="2"/>
          <w:sz w:val="28"/>
          <w:szCs w:val="28"/>
          <w:lang w:eastAsia="ru-RU"/>
        </w:rPr>
      </w:pPr>
    </w:p>
    <w:p w:rsidR="00B36F68" w:rsidRPr="008C26B1" w:rsidRDefault="0063380C" w:rsidP="00F62E08">
      <w:pPr>
        <w:spacing w:after="0" w:line="240" w:lineRule="auto"/>
        <w:ind w:firstLine="1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C26B1">
        <w:rPr>
          <w:rFonts w:ascii="Arial" w:eastAsia="Times New Roman" w:hAnsi="Arial" w:cs="Arial"/>
          <w:spacing w:val="2"/>
          <w:sz w:val="28"/>
          <w:szCs w:val="28"/>
          <w:lang w:eastAsia="ru-RU"/>
        </w:rPr>
        <w:br/>
      </w:r>
      <w:r w:rsidR="00E600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E600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Pr="008C26B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соответствии с </w:t>
      </w:r>
      <w:r w:rsidR="00770B30" w:rsidRPr="008C26B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Градостроительным кодексом Российской Федерации, </w:t>
      </w:r>
      <w:hyperlink r:id="rId8" w:history="1">
        <w:r w:rsidRPr="008C26B1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Федеральным законом от 27.07.2010 </w:t>
        </w:r>
        <w:r w:rsidR="00D25909" w:rsidRPr="008C26B1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№ </w:t>
        </w:r>
        <w:r w:rsidRPr="008C26B1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210-ФЗ </w:t>
        </w:r>
        <w:r w:rsidR="00D25909" w:rsidRPr="008C26B1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«</w:t>
        </w:r>
        <w:r w:rsidRPr="008C26B1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Об организации предоставления государственных и муниципальных услуг</w:t>
        </w:r>
        <w:r w:rsidR="00D25909" w:rsidRPr="008C26B1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»</w:t>
        </w:r>
      </w:hyperlink>
      <w:r w:rsidRPr="008C26B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 </w:t>
      </w:r>
      <w:r w:rsidR="00770B30" w:rsidRPr="00F62E0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постановлением администрации </w:t>
      </w:r>
      <w:r w:rsidR="00F62E0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Ахтанизовского</w:t>
      </w:r>
      <w:r w:rsidR="00770B30" w:rsidRPr="00F62E0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сельского поселения Темрюкского района от </w:t>
      </w:r>
      <w:r w:rsidR="00F62E0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24 </w:t>
      </w:r>
      <w:r w:rsidR="0051063B" w:rsidRPr="00F62E0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декабря 201</w:t>
      </w:r>
      <w:r w:rsidR="00F62E0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8</w:t>
      </w:r>
      <w:r w:rsidR="00770B30" w:rsidRPr="00F62E0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 № </w:t>
      </w:r>
      <w:r w:rsidR="00F62E0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247</w:t>
      </w:r>
      <w:r w:rsidR="00770B30" w:rsidRPr="00F62E0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«</w:t>
      </w:r>
      <w:r w:rsidR="00F62E08" w:rsidRPr="00F62E08">
        <w:rPr>
          <w:rFonts w:ascii="Times New Roman" w:hAnsi="Times New Roman" w:cs="Times New Roman"/>
          <w:sz w:val="28"/>
          <w:szCs w:val="28"/>
        </w:rPr>
        <w:t>Об утверждении</w:t>
      </w:r>
      <w:r w:rsidR="00F62E08" w:rsidRPr="00F62E0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Порядка разработки и утверждения</w:t>
      </w:r>
      <w:r w:rsidR="00F62E0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F62E08" w:rsidRPr="00F62E0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административных регламентов предоставления муниципальных услуг и Порядка разработки и утверждения административных регламентов </w:t>
      </w:r>
      <w:r w:rsidR="00F62E08" w:rsidRPr="00F62E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осуществления </w:t>
      </w:r>
      <w:r w:rsidR="00F62E08" w:rsidRPr="00F62E08">
        <w:rPr>
          <w:rFonts w:ascii="Times New Roman" w:hAnsi="Times New Roman" w:cs="Times New Roman"/>
          <w:color w:val="000000"/>
          <w:sz w:val="28"/>
          <w:szCs w:val="28"/>
        </w:rPr>
        <w:t>муниципаль</w:t>
      </w:r>
      <w:r w:rsidR="00F62E08" w:rsidRPr="00F62E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ного контроля (надзора)</w:t>
      </w:r>
      <w:r w:rsidR="00F62E08" w:rsidRPr="00F62E08">
        <w:rPr>
          <w:rFonts w:ascii="Times New Roman" w:hAnsi="Times New Roman" w:cs="Times New Roman"/>
          <w:sz w:val="28"/>
          <w:szCs w:val="28"/>
        </w:rPr>
        <w:t xml:space="preserve"> в администрации Ахтанизовского сельского поселения Темрюкского района</w:t>
      </w:r>
      <w:r w:rsidR="0051063B" w:rsidRPr="00F62E08">
        <w:rPr>
          <w:rFonts w:ascii="Times New Roman" w:hAnsi="Times New Roman" w:cs="Times New Roman"/>
          <w:sz w:val="28"/>
          <w:szCs w:val="28"/>
        </w:rPr>
        <w:t>» (в редакции</w:t>
      </w:r>
      <w:r w:rsidR="00835A34" w:rsidRPr="00F62E08">
        <w:rPr>
          <w:rFonts w:ascii="Times New Roman" w:hAnsi="Times New Roman" w:cs="Times New Roman"/>
          <w:sz w:val="28"/>
          <w:szCs w:val="28"/>
        </w:rPr>
        <w:t xml:space="preserve"> постановления от </w:t>
      </w:r>
      <w:r w:rsidR="00F62E08">
        <w:rPr>
          <w:rFonts w:ascii="Times New Roman" w:hAnsi="Times New Roman" w:cs="Times New Roman"/>
          <w:sz w:val="28"/>
          <w:szCs w:val="28"/>
        </w:rPr>
        <w:t>11 апреля</w:t>
      </w:r>
      <w:r w:rsidR="00835A34" w:rsidRPr="00F62E08">
        <w:rPr>
          <w:rFonts w:ascii="Times New Roman" w:hAnsi="Times New Roman" w:cs="Times New Roman"/>
          <w:sz w:val="28"/>
          <w:szCs w:val="28"/>
        </w:rPr>
        <w:t xml:space="preserve"> 201</w:t>
      </w:r>
      <w:r w:rsidR="00F62E08">
        <w:rPr>
          <w:rFonts w:ascii="Times New Roman" w:hAnsi="Times New Roman" w:cs="Times New Roman"/>
          <w:sz w:val="28"/>
          <w:szCs w:val="28"/>
        </w:rPr>
        <w:t>9</w:t>
      </w:r>
      <w:r w:rsidR="00835A34" w:rsidRPr="00F62E08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F62E08">
        <w:rPr>
          <w:rFonts w:ascii="Times New Roman" w:hAnsi="Times New Roman" w:cs="Times New Roman"/>
          <w:sz w:val="28"/>
          <w:szCs w:val="28"/>
        </w:rPr>
        <w:t>63</w:t>
      </w:r>
      <w:r w:rsidR="00835A34" w:rsidRPr="00F62E08">
        <w:rPr>
          <w:rFonts w:ascii="Times New Roman" w:hAnsi="Times New Roman" w:cs="Times New Roman"/>
          <w:sz w:val="28"/>
          <w:szCs w:val="28"/>
        </w:rPr>
        <w:t>)</w:t>
      </w:r>
      <w:r w:rsidR="00B36F68" w:rsidRPr="008C26B1">
        <w:rPr>
          <w:rFonts w:ascii="Times New Roman" w:hAnsi="Times New Roman" w:cs="Times New Roman"/>
          <w:sz w:val="28"/>
          <w:szCs w:val="28"/>
        </w:rPr>
        <w:t>, п о с т а н о в л я ю:</w:t>
      </w:r>
    </w:p>
    <w:p w:rsidR="007E4CD3" w:rsidRPr="008C26B1" w:rsidRDefault="0063380C" w:rsidP="00F62E08">
      <w:pPr>
        <w:pStyle w:val="a6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C26B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1. Утвердить административный регламент предоставления муниципальной услуги </w:t>
      </w:r>
      <w:r w:rsidR="007E4CD3" w:rsidRPr="008C26B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</w:t>
      </w:r>
      <w:r w:rsidRPr="008C26B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Прием уведомлений о </w:t>
      </w:r>
      <w:r w:rsidR="00D807B5" w:rsidRPr="008C26B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завершении сноса</w:t>
      </w:r>
      <w:r w:rsidRPr="008C26B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объекта капитального строительства</w:t>
      </w:r>
      <w:r w:rsidR="007E4CD3" w:rsidRPr="008C26B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Pr="008C26B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(прилагается).</w:t>
      </w:r>
    </w:p>
    <w:p w:rsidR="00B36F68" w:rsidRPr="008C26B1" w:rsidRDefault="00B36F68" w:rsidP="00F62E08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6B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2. </w:t>
      </w:r>
      <w:r w:rsidR="007E4CD3" w:rsidRPr="008C26B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О</w:t>
      </w:r>
      <w:r w:rsidRPr="008C26B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бще</w:t>
      </w:r>
      <w:r w:rsidR="007E4CD3" w:rsidRPr="008C26B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му</w:t>
      </w:r>
      <w:r w:rsidRPr="008C26B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отдел</w:t>
      </w:r>
      <w:r w:rsidR="007E4CD3" w:rsidRPr="008C26B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у</w:t>
      </w:r>
      <w:r w:rsidRPr="008C26B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администрации </w:t>
      </w:r>
      <w:r w:rsidR="00E600D2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Ахтанизовского </w:t>
      </w:r>
      <w:r w:rsidRPr="008C26B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сельского поселения Темрюкского района </w:t>
      </w:r>
      <w:r w:rsidR="00E600D2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(Агеевой)</w:t>
      </w:r>
      <w:r w:rsidRPr="008C26B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о</w:t>
      </w:r>
      <w:r w:rsidRPr="008C2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фициально опубликовать настоящее постановление в периодическом печатном издании </w:t>
      </w:r>
      <w:r w:rsidRPr="00E600D2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газете Темрюкского района «Тамань»</w:t>
      </w:r>
      <w:r w:rsidRPr="008C2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опубликовать (разместить) на  официальном сайте муниципального образования Темрюкский район в информационно-телекоммуникационной сети «Интернет», на официальном сайте администрации </w:t>
      </w:r>
      <w:r w:rsidR="00E60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Ахтанизовского </w:t>
      </w:r>
      <w:r w:rsidRPr="008C26B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Темрюкского района.</w:t>
      </w:r>
    </w:p>
    <w:p w:rsidR="00B36F68" w:rsidRPr="008C26B1" w:rsidRDefault="00B36F68" w:rsidP="00F62E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6B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3.  Контроль за исполнением настоящего постановления возложить на заместителя главы </w:t>
      </w:r>
      <w:r w:rsidR="00E600D2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Ахтанизовского</w:t>
      </w:r>
      <w:r w:rsidRPr="008C26B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сельского поселения Темрюкского района</w:t>
      </w:r>
      <w:r w:rsidR="00E600D2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С.В. Тихую</w:t>
      </w:r>
      <w:r w:rsidRPr="008C26B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.</w:t>
      </w:r>
    </w:p>
    <w:p w:rsidR="00B36F68" w:rsidRPr="008C26B1" w:rsidRDefault="00B36F68" w:rsidP="009A15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8C26B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4. Настоящее постановление вступает в силу на следующий день после его официального опубликования.</w:t>
      </w:r>
    </w:p>
    <w:p w:rsidR="00B36F68" w:rsidRPr="008C26B1" w:rsidRDefault="00B36F68" w:rsidP="00B36F6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0573E0" w:rsidRPr="008C26B1" w:rsidRDefault="000573E0" w:rsidP="00B36F6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E600D2" w:rsidRDefault="00B36F68" w:rsidP="00B36F68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ko-KR"/>
        </w:rPr>
      </w:pPr>
      <w:r w:rsidRPr="008C26B1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ko-KR"/>
        </w:rPr>
        <w:t xml:space="preserve">Глава </w:t>
      </w:r>
      <w:r w:rsidR="00E600D2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ko-KR"/>
        </w:rPr>
        <w:t>Ахтанизовского</w:t>
      </w:r>
    </w:p>
    <w:p w:rsidR="00B36F68" w:rsidRPr="008C26B1" w:rsidRDefault="00B36F68" w:rsidP="00B36F68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ko-KR"/>
        </w:rPr>
      </w:pPr>
      <w:r w:rsidRPr="008C26B1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ko-KR"/>
        </w:rPr>
        <w:t>сельского поселения</w:t>
      </w:r>
    </w:p>
    <w:p w:rsidR="00B36F68" w:rsidRPr="008C26B1" w:rsidRDefault="00B36F68" w:rsidP="00441345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C26B1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ko-KR"/>
        </w:rPr>
        <w:t xml:space="preserve">Темрюкского район                                                                     </w:t>
      </w:r>
      <w:r w:rsidR="00E600D2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ko-KR"/>
        </w:rPr>
        <w:t xml:space="preserve">         </w:t>
      </w:r>
      <w:r w:rsidRPr="008C26B1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ko-KR"/>
        </w:rPr>
        <w:t xml:space="preserve">   </w:t>
      </w:r>
      <w:r w:rsidR="00E600D2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ko-KR"/>
        </w:rPr>
        <w:t>С.Ю. Суслов</w:t>
      </w:r>
    </w:p>
    <w:p w:rsidR="00D37395" w:rsidRPr="008C26B1" w:rsidRDefault="00D37395" w:rsidP="00A13471">
      <w:pPr>
        <w:tabs>
          <w:tab w:val="left" w:pos="851"/>
        </w:tabs>
        <w:spacing w:after="0" w:line="200" w:lineRule="atLeast"/>
        <w:ind w:left="5245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sectPr w:rsidR="00D37395" w:rsidRPr="008C26B1" w:rsidSect="00535632">
      <w:headerReference w:type="default" r:id="rId9"/>
      <w:pgSz w:w="11906" w:h="16838"/>
      <w:pgMar w:top="284" w:right="566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2E90" w:rsidRDefault="00D22E90" w:rsidP="00770B30">
      <w:pPr>
        <w:spacing w:after="0" w:line="240" w:lineRule="auto"/>
      </w:pPr>
      <w:r>
        <w:separator/>
      </w:r>
    </w:p>
  </w:endnote>
  <w:endnote w:type="continuationSeparator" w:id="1">
    <w:p w:rsidR="00D22E90" w:rsidRDefault="00D22E90" w:rsidP="00770B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2E90" w:rsidRDefault="00D22E90" w:rsidP="00770B30">
      <w:pPr>
        <w:spacing w:after="0" w:line="240" w:lineRule="auto"/>
      </w:pPr>
      <w:r>
        <w:separator/>
      </w:r>
    </w:p>
  </w:footnote>
  <w:footnote w:type="continuationSeparator" w:id="1">
    <w:p w:rsidR="00D22E90" w:rsidRDefault="00D22E90" w:rsidP="00770B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5440582"/>
    </w:sdtPr>
    <w:sdtContent>
      <w:p w:rsidR="00F62E08" w:rsidRDefault="00DD50E9">
        <w:pPr>
          <w:pStyle w:val="a9"/>
          <w:jc w:val="center"/>
        </w:pPr>
        <w:fldSimple w:instr="PAGE   \* MERGEFORMAT">
          <w:r w:rsidR="00441345">
            <w:rPr>
              <w:noProof/>
            </w:rPr>
            <w:t>2</w:t>
          </w:r>
        </w:fldSimple>
      </w:p>
    </w:sdtContent>
  </w:sdt>
  <w:p w:rsidR="00F62E08" w:rsidRDefault="00F62E08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8B4759"/>
    <w:multiLevelType w:val="hybridMultilevel"/>
    <w:tmpl w:val="5D867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1480"/>
    <w:rsid w:val="00011480"/>
    <w:rsid w:val="00052DD7"/>
    <w:rsid w:val="000573E0"/>
    <w:rsid w:val="000811F2"/>
    <w:rsid w:val="00084E34"/>
    <w:rsid w:val="000F5937"/>
    <w:rsid w:val="00123519"/>
    <w:rsid w:val="00141BB5"/>
    <w:rsid w:val="00146CF7"/>
    <w:rsid w:val="00157BE0"/>
    <w:rsid w:val="00165A37"/>
    <w:rsid w:val="001A00CE"/>
    <w:rsid w:val="001C69E8"/>
    <w:rsid w:val="001D53B2"/>
    <w:rsid w:val="00200042"/>
    <w:rsid w:val="00206A2B"/>
    <w:rsid w:val="002432AD"/>
    <w:rsid w:val="00251951"/>
    <w:rsid w:val="00256350"/>
    <w:rsid w:val="00265D99"/>
    <w:rsid w:val="0029230C"/>
    <w:rsid w:val="002B1078"/>
    <w:rsid w:val="002E3D9D"/>
    <w:rsid w:val="002E7C7F"/>
    <w:rsid w:val="00304F47"/>
    <w:rsid w:val="003414D7"/>
    <w:rsid w:val="00345156"/>
    <w:rsid w:val="003501AE"/>
    <w:rsid w:val="0035737E"/>
    <w:rsid w:val="003C1B01"/>
    <w:rsid w:val="003F05F8"/>
    <w:rsid w:val="00441345"/>
    <w:rsid w:val="004557A9"/>
    <w:rsid w:val="004B4950"/>
    <w:rsid w:val="0051063B"/>
    <w:rsid w:val="00535632"/>
    <w:rsid w:val="0053575F"/>
    <w:rsid w:val="00565A2B"/>
    <w:rsid w:val="005E5286"/>
    <w:rsid w:val="005F0884"/>
    <w:rsid w:val="0063380C"/>
    <w:rsid w:val="00652B0C"/>
    <w:rsid w:val="00655748"/>
    <w:rsid w:val="00681495"/>
    <w:rsid w:val="0068432C"/>
    <w:rsid w:val="006B6CC5"/>
    <w:rsid w:val="006C6925"/>
    <w:rsid w:val="006D431C"/>
    <w:rsid w:val="007031EC"/>
    <w:rsid w:val="00707345"/>
    <w:rsid w:val="00716B92"/>
    <w:rsid w:val="00770B30"/>
    <w:rsid w:val="007A4188"/>
    <w:rsid w:val="007B55D9"/>
    <w:rsid w:val="007C76AF"/>
    <w:rsid w:val="007D76C8"/>
    <w:rsid w:val="007E4CD3"/>
    <w:rsid w:val="00831703"/>
    <w:rsid w:val="00835A34"/>
    <w:rsid w:val="00853C1A"/>
    <w:rsid w:val="008655F1"/>
    <w:rsid w:val="0086636F"/>
    <w:rsid w:val="00872C9E"/>
    <w:rsid w:val="008759E0"/>
    <w:rsid w:val="0088357F"/>
    <w:rsid w:val="008907F7"/>
    <w:rsid w:val="00890ECD"/>
    <w:rsid w:val="008A47E7"/>
    <w:rsid w:val="008C26B1"/>
    <w:rsid w:val="008C31BE"/>
    <w:rsid w:val="008F56AD"/>
    <w:rsid w:val="00905B0F"/>
    <w:rsid w:val="009A15F9"/>
    <w:rsid w:val="009E1DFF"/>
    <w:rsid w:val="00A13471"/>
    <w:rsid w:val="00A26889"/>
    <w:rsid w:val="00AD2264"/>
    <w:rsid w:val="00AD233A"/>
    <w:rsid w:val="00AF1811"/>
    <w:rsid w:val="00B36F68"/>
    <w:rsid w:val="00B47221"/>
    <w:rsid w:val="00B51322"/>
    <w:rsid w:val="00B53D1B"/>
    <w:rsid w:val="00B54736"/>
    <w:rsid w:val="00B5532B"/>
    <w:rsid w:val="00B60979"/>
    <w:rsid w:val="00B71445"/>
    <w:rsid w:val="00B72A58"/>
    <w:rsid w:val="00B92F53"/>
    <w:rsid w:val="00BF04E5"/>
    <w:rsid w:val="00BF19F7"/>
    <w:rsid w:val="00C05A39"/>
    <w:rsid w:val="00C13BBE"/>
    <w:rsid w:val="00C16386"/>
    <w:rsid w:val="00C709C0"/>
    <w:rsid w:val="00C81707"/>
    <w:rsid w:val="00CB73CC"/>
    <w:rsid w:val="00D02F7B"/>
    <w:rsid w:val="00D21B49"/>
    <w:rsid w:val="00D22E90"/>
    <w:rsid w:val="00D25909"/>
    <w:rsid w:val="00D37395"/>
    <w:rsid w:val="00D41E87"/>
    <w:rsid w:val="00D4576C"/>
    <w:rsid w:val="00D629D9"/>
    <w:rsid w:val="00D719C8"/>
    <w:rsid w:val="00D807B5"/>
    <w:rsid w:val="00DA39E4"/>
    <w:rsid w:val="00DC3CF2"/>
    <w:rsid w:val="00DC43C9"/>
    <w:rsid w:val="00DD50E9"/>
    <w:rsid w:val="00DD5721"/>
    <w:rsid w:val="00DE0DC0"/>
    <w:rsid w:val="00DE0FEA"/>
    <w:rsid w:val="00E12418"/>
    <w:rsid w:val="00E25305"/>
    <w:rsid w:val="00E600D2"/>
    <w:rsid w:val="00E97AB9"/>
    <w:rsid w:val="00F064F1"/>
    <w:rsid w:val="00F14B10"/>
    <w:rsid w:val="00F1641E"/>
    <w:rsid w:val="00F625E6"/>
    <w:rsid w:val="00F62E08"/>
    <w:rsid w:val="00F67B81"/>
    <w:rsid w:val="00FD7D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DC0"/>
  </w:style>
  <w:style w:type="paragraph" w:styleId="1">
    <w:name w:val="heading 1"/>
    <w:basedOn w:val="a"/>
    <w:link w:val="10"/>
    <w:uiPriority w:val="9"/>
    <w:qFormat/>
    <w:rsid w:val="0063380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63380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3380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63380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380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3380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3380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3380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3380C"/>
  </w:style>
  <w:style w:type="paragraph" w:customStyle="1" w:styleId="msonormal0">
    <w:name w:val="msonormal"/>
    <w:basedOn w:val="a"/>
    <w:rsid w:val="00633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633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633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3380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3380C"/>
    <w:rPr>
      <w:color w:val="800080"/>
      <w:u w:val="single"/>
    </w:rPr>
  </w:style>
  <w:style w:type="paragraph" w:customStyle="1" w:styleId="unformattext">
    <w:name w:val="unformattext"/>
    <w:basedOn w:val="a"/>
    <w:rsid w:val="00633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633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36F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 Spacing"/>
    <w:uiPriority w:val="1"/>
    <w:qFormat/>
    <w:rsid w:val="00B36F68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681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1495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70B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70B30"/>
  </w:style>
  <w:style w:type="paragraph" w:styleId="ab">
    <w:name w:val="footer"/>
    <w:basedOn w:val="a"/>
    <w:link w:val="ac"/>
    <w:uiPriority w:val="99"/>
    <w:unhideWhenUsed/>
    <w:rsid w:val="00770B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70B30"/>
  </w:style>
  <w:style w:type="character" w:customStyle="1" w:styleId="ad">
    <w:name w:val="Гипертекстовая ссылка"/>
    <w:basedOn w:val="a0"/>
    <w:uiPriority w:val="99"/>
    <w:rsid w:val="00D41E87"/>
    <w:rPr>
      <w:color w:val="106BBE"/>
    </w:rPr>
  </w:style>
  <w:style w:type="character" w:customStyle="1" w:styleId="c3e8efe5f0f2e5eaf1f2eee2e0fff1f1fbebeae0">
    <w:name w:val="Гc3иe8пefеe5рf0тf2еe5кeaсf1тf2оeeвe2аe0яff сf1сf1ыfbлebкeaаe0"/>
    <w:rsid w:val="00F67B81"/>
    <w:rPr>
      <w:rFonts w:ascii="Arial" w:eastAsia="Times New Roman" w:hAnsi="Arial" w:cs="Arial"/>
      <w:color w:val="106BBE"/>
    </w:rPr>
  </w:style>
  <w:style w:type="paragraph" w:customStyle="1" w:styleId="12">
    <w:name w:val="Без интервала1"/>
    <w:rsid w:val="00B47221"/>
    <w:pPr>
      <w:suppressAutoHyphens/>
      <w:spacing w:after="0" w:line="100" w:lineRule="atLeast"/>
    </w:pPr>
    <w:rPr>
      <w:rFonts w:ascii="Calibri" w:eastAsia="SimSun" w:hAnsi="Calibri" w:cs="Calibri"/>
      <w:lang w:eastAsia="ar-SA"/>
    </w:rPr>
  </w:style>
  <w:style w:type="table" w:styleId="ae">
    <w:name w:val="Table Grid"/>
    <w:basedOn w:val="a1"/>
    <w:uiPriority w:val="99"/>
    <w:rsid w:val="003F05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6">
    <w:name w:val="s_16"/>
    <w:basedOn w:val="a"/>
    <w:rsid w:val="003F05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157BE0"/>
    <w:pPr>
      <w:ind w:left="720"/>
      <w:contextualSpacing/>
    </w:pPr>
  </w:style>
  <w:style w:type="paragraph" w:customStyle="1" w:styleId="ConsNormal">
    <w:name w:val="ConsNormal"/>
    <w:rsid w:val="003501AE"/>
    <w:pPr>
      <w:widowControl w:val="0"/>
      <w:suppressAutoHyphens/>
      <w:spacing w:after="0" w:line="100" w:lineRule="atLeast"/>
      <w:ind w:right="19772" w:firstLine="720"/>
    </w:pPr>
    <w:rPr>
      <w:rFonts w:ascii="Arial" w:eastAsia="Times New Roman" w:hAnsi="Arial" w:cs="Arial"/>
      <w:sz w:val="38"/>
      <w:szCs w:val="3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3380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63380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3380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63380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380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3380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3380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3380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3380C"/>
  </w:style>
  <w:style w:type="paragraph" w:customStyle="1" w:styleId="msonormal0">
    <w:name w:val="msonormal"/>
    <w:basedOn w:val="a"/>
    <w:rsid w:val="00633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633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633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3380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3380C"/>
    <w:rPr>
      <w:color w:val="800080"/>
      <w:u w:val="single"/>
    </w:rPr>
  </w:style>
  <w:style w:type="paragraph" w:customStyle="1" w:styleId="unformattext">
    <w:name w:val="unformattext"/>
    <w:basedOn w:val="a"/>
    <w:rsid w:val="00633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633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36F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 Spacing"/>
    <w:uiPriority w:val="1"/>
    <w:qFormat/>
    <w:rsid w:val="00B36F68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681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1495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70B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70B30"/>
  </w:style>
  <w:style w:type="paragraph" w:styleId="ab">
    <w:name w:val="footer"/>
    <w:basedOn w:val="a"/>
    <w:link w:val="ac"/>
    <w:uiPriority w:val="99"/>
    <w:unhideWhenUsed/>
    <w:rsid w:val="00770B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70B30"/>
  </w:style>
  <w:style w:type="character" w:customStyle="1" w:styleId="ad">
    <w:name w:val="Гипертекстовая ссылка"/>
    <w:basedOn w:val="a0"/>
    <w:uiPriority w:val="99"/>
    <w:rsid w:val="00D41E87"/>
    <w:rPr>
      <w:color w:val="106BBE"/>
    </w:rPr>
  </w:style>
  <w:style w:type="character" w:customStyle="1" w:styleId="c3e8efe5f0f2e5eaf1f2eee2e0fff1f1fbebeae0">
    <w:name w:val="Гc3иe8пefеe5рf0тf2еe5кeaсf1тf2оeeвe2аe0яff сf1сf1ыfbлebкeaаe0"/>
    <w:rsid w:val="00F67B81"/>
    <w:rPr>
      <w:rFonts w:ascii="Arial" w:eastAsia="Times New Roman" w:hAnsi="Arial" w:cs="Arial"/>
      <w:color w:val="106BBE"/>
    </w:rPr>
  </w:style>
  <w:style w:type="paragraph" w:customStyle="1" w:styleId="12">
    <w:name w:val="Без интервала1"/>
    <w:rsid w:val="00B47221"/>
    <w:pPr>
      <w:suppressAutoHyphens/>
      <w:spacing w:after="0" w:line="100" w:lineRule="atLeast"/>
    </w:pPr>
    <w:rPr>
      <w:rFonts w:ascii="Calibri" w:eastAsia="SimSun" w:hAnsi="Calibri" w:cs="Calibri"/>
      <w:lang w:eastAsia="ar-SA"/>
    </w:rPr>
  </w:style>
  <w:style w:type="table" w:styleId="ae">
    <w:name w:val="Table Grid"/>
    <w:basedOn w:val="a1"/>
    <w:uiPriority w:val="99"/>
    <w:rsid w:val="003F05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6">
    <w:name w:val="s_16"/>
    <w:basedOn w:val="a"/>
    <w:rsid w:val="003F05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157BE0"/>
    <w:pPr>
      <w:ind w:left="720"/>
      <w:contextualSpacing/>
    </w:pPr>
  </w:style>
  <w:style w:type="paragraph" w:customStyle="1" w:styleId="ConsNormal">
    <w:name w:val="ConsNormal"/>
    <w:rsid w:val="003501AE"/>
    <w:pPr>
      <w:widowControl w:val="0"/>
      <w:suppressAutoHyphens/>
      <w:spacing w:after="0" w:line="100" w:lineRule="atLeast"/>
      <w:ind w:right="19772" w:firstLine="720"/>
    </w:pPr>
    <w:rPr>
      <w:rFonts w:ascii="Arial" w:eastAsia="Times New Roman" w:hAnsi="Arial" w:cs="Arial"/>
      <w:sz w:val="38"/>
      <w:szCs w:val="3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8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68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59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71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3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91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22801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общий отдел</cp:lastModifiedBy>
  <cp:revision>2</cp:revision>
  <cp:lastPrinted>2020-06-17T06:26:00Z</cp:lastPrinted>
  <dcterms:created xsi:type="dcterms:W3CDTF">2020-06-17T06:26:00Z</dcterms:created>
  <dcterms:modified xsi:type="dcterms:W3CDTF">2020-06-17T06:26:00Z</dcterms:modified>
</cp:coreProperties>
</file>